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FD" w:rsidRPr="00775693" w:rsidRDefault="008D2674" w:rsidP="00DC74FD">
      <w:pPr>
        <w:spacing w:line="0" w:lineRule="atLeast"/>
        <w:rPr>
          <w:b/>
        </w:rPr>
      </w:pPr>
      <w:r w:rsidRPr="007349DA">
        <w:rPr>
          <w:rFonts w:ascii="Times New Roman" w:hAnsi="Times New Roman" w:cs="Times New Roman"/>
          <w:sz w:val="24"/>
          <w:szCs w:val="24"/>
        </w:rPr>
        <w:t>Nr sprawy: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4FD" w:rsidRPr="00775693">
        <w:rPr>
          <w:b/>
        </w:rPr>
        <w:t>GOSR.271.</w:t>
      </w:r>
      <w:r w:rsidR="002D1628">
        <w:rPr>
          <w:b/>
        </w:rPr>
        <w:t>2</w:t>
      </w:r>
      <w:bookmarkStart w:id="0" w:name="_GoBack"/>
      <w:bookmarkEnd w:id="0"/>
      <w:r w:rsidR="00DC74FD">
        <w:rPr>
          <w:b/>
        </w:rPr>
        <w:t>.2020</w:t>
      </w:r>
    </w:p>
    <w:p w:rsidR="00BC4F9E" w:rsidRDefault="008807B4" w:rsidP="00E560C9">
      <w:pPr>
        <w:pStyle w:val="Nagwe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zał. nr 3</w:t>
      </w:r>
      <w:r w:rsidR="008D2674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E560C9" w:rsidRPr="00E560C9" w:rsidRDefault="00E560C9" w:rsidP="00E560C9">
      <w:pPr>
        <w:pStyle w:val="Nagwek"/>
        <w:rPr>
          <w:rFonts w:ascii="Times New Roman" w:hAnsi="Times New Roman" w:cs="Times New Roman"/>
          <w:b/>
          <w:sz w:val="24"/>
          <w:szCs w:val="24"/>
        </w:rPr>
      </w:pPr>
    </w:p>
    <w:p w:rsidR="00E560C9" w:rsidRPr="00E560C9" w:rsidRDefault="00E560C9" w:rsidP="00E560C9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E560C9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E560C9" w:rsidRPr="00E560C9" w:rsidRDefault="00E560C9" w:rsidP="00E560C9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E560C9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E560C9" w:rsidRPr="00E560C9" w:rsidRDefault="00E560C9" w:rsidP="00E560C9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</w:p>
    <w:p w:rsidR="00E560C9" w:rsidRPr="00E560C9" w:rsidRDefault="00E560C9" w:rsidP="00E560C9">
      <w:pPr>
        <w:spacing w:after="16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E560C9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560C9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E560C9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E560C9" w:rsidRPr="00E560C9" w:rsidRDefault="00E560C9" w:rsidP="00E560C9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E560C9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E560C9" w:rsidRPr="00E560C9" w:rsidRDefault="00E560C9" w:rsidP="00E560C9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E560C9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E560C9" w:rsidRPr="00E560C9" w:rsidRDefault="00E560C9" w:rsidP="00E560C9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E560C9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D165B1" w:rsidRPr="00D165B1" w:rsidRDefault="00D165B1" w:rsidP="00D165B1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D165B1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>OŚWIADCZENIE</w:t>
      </w:r>
    </w:p>
    <w:p w:rsidR="00D165B1" w:rsidRPr="00D165B1" w:rsidRDefault="00D165B1" w:rsidP="00D165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65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trybie </w:t>
      </w:r>
      <w:r w:rsidRPr="00D165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przetarg nieograniczony</w:t>
      </w:r>
      <w:r w:rsidRPr="00D165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na: </w:t>
      </w:r>
    </w:p>
    <w:p w:rsidR="00EC2D26" w:rsidRDefault="00EC2D26" w:rsidP="00D165B1">
      <w:pPr>
        <w:spacing w:after="0" w:line="36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EC2D26">
        <w:rPr>
          <w:rFonts w:ascii="Times New Roman" w:eastAsia="Cambria" w:hAnsi="Times New Roman" w:cs="Times New Roman"/>
          <w:sz w:val="24"/>
          <w:szCs w:val="24"/>
        </w:rPr>
        <w:t xml:space="preserve">Aranżacja i wyposażenie wnętrza Synagogi w celu przystosowania na Izbę Tradycji Ziemi Wojsławickiej </w:t>
      </w:r>
    </w:p>
    <w:p w:rsidR="00D165B1" w:rsidRPr="00D165B1" w:rsidRDefault="00FA18C9" w:rsidP="00D165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1A41">
        <w:rPr>
          <w:rFonts w:ascii="Cambria" w:eastAsia="Times New Roman" w:hAnsi="Cambria" w:cs="Times New Roman"/>
          <w:b/>
          <w:sz w:val="20"/>
          <w:szCs w:val="20"/>
          <w:lang w:eastAsia="pl-PL"/>
        </w:rPr>
        <w:t>realizowany w ramach Regionalnego Programu Operacyjnego Województwa Lubelskiego na lata 2014-2020</w:t>
      </w:r>
    </w:p>
    <w:p w:rsidR="00D165B1" w:rsidRPr="00D165B1" w:rsidRDefault="00D165B1" w:rsidP="00D165B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D165B1" w:rsidRPr="00D165B1" w:rsidRDefault="00D165B1" w:rsidP="00D165B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INFORMACJA O GRUPIE KAPITAŁOWEJ</w:t>
      </w:r>
      <w:r w:rsidRPr="00D165B1">
        <w:rPr>
          <w:rFonts w:ascii="Cambria" w:eastAsia="Times New Roman" w:hAnsi="Cambria" w:cs="Times New Roman"/>
          <w:b/>
          <w:bCs/>
          <w:sz w:val="20"/>
          <w:szCs w:val="20"/>
          <w:vertAlign w:val="superscript"/>
          <w:lang w:eastAsia="pl-PL"/>
        </w:rPr>
        <w:footnoteReference w:id="1"/>
      </w:r>
    </w:p>
    <w:p w:rsidR="00D165B1" w:rsidRPr="00D165B1" w:rsidRDefault="00D165B1" w:rsidP="00D165B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Informuję, że*: </w:t>
      </w:r>
    </w:p>
    <w:p w:rsidR="00D165B1" w:rsidRPr="00D165B1" w:rsidRDefault="00D165B1" w:rsidP="00BF1A41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sym w:font="Symbol" w:char="F092"/>
      </w: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ab/>
        <w:t>nie należę do grupy kapitałowej w rozumieniu ustawy z dnia 16 lutego 2007 r. o ochronie konkurencji i konsumentów (</w:t>
      </w:r>
      <w:r w:rsidR="00387A0A" w:rsidRPr="00387A0A">
        <w:rPr>
          <w:rFonts w:ascii="Cambria" w:eastAsia="Times New Roman" w:hAnsi="Cambria" w:cs="Times New Roman"/>
          <w:sz w:val="20"/>
          <w:szCs w:val="20"/>
          <w:lang w:eastAsia="pl-PL"/>
        </w:rPr>
        <w:t>Dz.U. 2018 poz. 798</w:t>
      </w:r>
      <w:r w:rsidR="00387A0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 późn. zm.</w:t>
      </w: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>) z wykonawcami, którzy złożyli oferty dla tej samej części w postępowaniu</w:t>
      </w:r>
      <w:r w:rsidRPr="00D165B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="00BF1A41" w:rsidRPr="00BF1A41">
        <w:rPr>
          <w:rFonts w:ascii="Cambria" w:eastAsia="Times New Roman" w:hAnsi="Cambria" w:cs="Times New Roman"/>
          <w:sz w:val="20"/>
          <w:szCs w:val="20"/>
          <w:lang w:eastAsia="pl-PL"/>
        </w:rPr>
        <w:t>pn.</w:t>
      </w:r>
      <w:r w:rsidR="00BF1A4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="00EC2D26" w:rsidRPr="00EC2D26">
        <w:rPr>
          <w:rFonts w:ascii="Cambria" w:eastAsia="Times New Roman" w:hAnsi="Cambria" w:cs="Times New Roman"/>
          <w:b/>
          <w:sz w:val="20"/>
          <w:szCs w:val="20"/>
          <w:lang w:eastAsia="pl-PL"/>
        </w:rPr>
        <w:t>Aranżacja i wyposażenie wnętrza Synagogi w celu przystosowania na Izbę Tradycji Ziemi Wojsławickiej</w:t>
      </w:r>
      <w:r w:rsidR="008807B4" w:rsidRPr="008807B4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="00BF1A41" w:rsidRPr="00BF1A4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realizowany w ramach Regionalnego Programu Operacyjnego Województwa Lubelskiego na lata 2014-2020 </w:t>
      </w:r>
      <w:r w:rsidR="00BF1A41" w:rsidRPr="00BF1A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prowadzonym przez Gminę Wojsławice </w:t>
      </w:r>
    </w:p>
    <w:p w:rsidR="00D165B1" w:rsidRPr="00D165B1" w:rsidRDefault="00D165B1" w:rsidP="00BF1A41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sym w:font="Symbol" w:char="F092"/>
      </w: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ab/>
        <w:t>należę do grupy kapitałowej w rozumieniu ustawy z dnia 16 lutego 2007 r. o ochronie konkurencji i konsumentów (</w:t>
      </w:r>
      <w:r w:rsidR="00387A0A" w:rsidRPr="00387A0A">
        <w:rPr>
          <w:rFonts w:ascii="Cambria" w:eastAsia="Times New Roman" w:hAnsi="Cambria" w:cs="Times New Roman"/>
          <w:sz w:val="20"/>
          <w:szCs w:val="20"/>
          <w:lang w:eastAsia="pl-PL"/>
        </w:rPr>
        <w:t>Dz.U. 2018 poz. 798</w:t>
      </w:r>
      <w:r w:rsidR="00387A0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 późn. zm</w:t>
      </w: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>) z następującymi wykonawcami, którzy złożyli oferty dla tej samej części</w:t>
      </w:r>
      <w:r w:rsidR="00BF1A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 postępowaniu</w:t>
      </w: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BF1A41" w:rsidRPr="00BF1A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pn. </w:t>
      </w:r>
      <w:r w:rsidR="00EC2D26" w:rsidRPr="00EC2D2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Aranżacja i wyposażenie wnętrza Synagogi w celu przystosowania na Izbę Tradycji Ziemi Wojsławickiej </w:t>
      </w:r>
      <w:r w:rsidR="00BF1A41" w:rsidRPr="00BF1A41">
        <w:rPr>
          <w:rFonts w:ascii="Cambria" w:eastAsia="Times New Roman" w:hAnsi="Cambria" w:cs="Times New Roman"/>
          <w:sz w:val="20"/>
          <w:szCs w:val="20"/>
          <w:lang w:eastAsia="pl-PL"/>
        </w:rPr>
        <w:t>realizowany w ramach Regionalnego Programu Operacyjnego Województwa Lubelskiego na lata 2014-2020 prowadzonym przez Gminę Wojsławice</w:t>
      </w:r>
    </w:p>
    <w:p w:rsidR="00D165B1" w:rsidRPr="00D165B1" w:rsidRDefault="00D165B1" w:rsidP="00BF1A41">
      <w:pPr>
        <w:autoSpaceDE w:val="0"/>
        <w:autoSpaceDN w:val="0"/>
        <w:adjustRightInd w:val="0"/>
        <w:spacing w:after="268" w:line="240" w:lineRule="auto"/>
        <w:ind w:left="99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1. nazwa podmiotu……………………………………………..…………………… </w:t>
      </w:r>
    </w:p>
    <w:p w:rsidR="00D165B1" w:rsidRPr="00D165B1" w:rsidRDefault="00D165B1" w:rsidP="00BF1A4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2. nazwa podmiotu……………………………………………..…………………… </w:t>
      </w:r>
    </w:p>
    <w:p w:rsidR="00D165B1" w:rsidRPr="00D165B1" w:rsidRDefault="00D165B1" w:rsidP="00BF1A41">
      <w:pPr>
        <w:keepNext/>
        <w:keepLines/>
        <w:spacing w:before="40" w:after="0" w:line="240" w:lineRule="auto"/>
        <w:ind w:left="993"/>
        <w:jc w:val="both"/>
        <w:outlineLvl w:val="3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……………………………………………………………………………………………………………..</w:t>
      </w:r>
    </w:p>
    <w:p w:rsidR="00D165B1" w:rsidRPr="00D165B1" w:rsidRDefault="00D165B1" w:rsidP="00BF1A41">
      <w:pPr>
        <w:keepNext/>
        <w:keepLines/>
        <w:spacing w:before="40" w:after="0" w:line="240" w:lineRule="auto"/>
        <w:ind w:left="190"/>
        <w:jc w:val="both"/>
        <w:outlineLvl w:val="3"/>
        <w:rPr>
          <w:rFonts w:ascii="Cambria" w:eastAsia="Times New Roman" w:hAnsi="Cambria" w:cs="Times New Roman"/>
          <w:b/>
          <w:i/>
          <w:iCs/>
          <w:sz w:val="20"/>
          <w:szCs w:val="20"/>
          <w:lang w:eastAsia="pl-PL"/>
        </w:rPr>
      </w:pPr>
    </w:p>
    <w:p w:rsidR="00D165B1" w:rsidRPr="00D165B1" w:rsidRDefault="00D165B1" w:rsidP="00D165B1">
      <w:pPr>
        <w:keepNext/>
        <w:keepLines/>
        <w:spacing w:before="40" w:after="0" w:line="240" w:lineRule="auto"/>
        <w:ind w:left="190"/>
        <w:outlineLvl w:val="3"/>
        <w:rPr>
          <w:rFonts w:ascii="Cambria" w:eastAsia="Times New Roman" w:hAnsi="Cambria" w:cs="Times New Roman"/>
          <w:b/>
          <w:i/>
          <w:iCs/>
          <w:sz w:val="20"/>
          <w:szCs w:val="20"/>
          <w:lang w:eastAsia="pl-PL"/>
        </w:rPr>
      </w:pPr>
    </w:p>
    <w:p w:rsidR="00D165B1" w:rsidRPr="00D165B1" w:rsidRDefault="00D165B1" w:rsidP="00D165B1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</w:t>
      </w:r>
    </w:p>
    <w:p w:rsidR="00D165B1" w:rsidRPr="00D165B1" w:rsidRDefault="00D165B1" w:rsidP="00D165B1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i/>
          <w:sz w:val="20"/>
          <w:szCs w:val="20"/>
          <w:lang w:eastAsia="pl-PL"/>
        </w:rPr>
        <w:t>(data i czytelny  podpis uprawnionego przedstawiciela (i) Wykonawcy)</w:t>
      </w:r>
    </w:p>
    <w:p w:rsidR="00D165B1" w:rsidRPr="00D165B1" w:rsidRDefault="00D165B1" w:rsidP="00D165B1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</w:p>
    <w:p w:rsidR="00D165B1" w:rsidRPr="00D165B1" w:rsidRDefault="00D165B1" w:rsidP="00D165B1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</w:p>
    <w:p w:rsidR="00D165B1" w:rsidRPr="00D165B1" w:rsidRDefault="00D165B1" w:rsidP="00D165B1">
      <w:pPr>
        <w:spacing w:after="0" w:line="240" w:lineRule="auto"/>
        <w:contextualSpacing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</w:p>
    <w:p w:rsidR="00997D86" w:rsidRDefault="00997D86" w:rsidP="00D165B1"/>
    <w:sectPr w:rsidR="00997D86" w:rsidSect="008D2674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E9" w:rsidRDefault="00A603E9" w:rsidP="008D2674">
      <w:pPr>
        <w:spacing w:after="0" w:line="240" w:lineRule="auto"/>
      </w:pPr>
      <w:r>
        <w:separator/>
      </w:r>
    </w:p>
  </w:endnote>
  <w:endnote w:type="continuationSeparator" w:id="0">
    <w:p w:rsidR="00A603E9" w:rsidRDefault="00A603E9" w:rsidP="008D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E9" w:rsidRDefault="00A603E9" w:rsidP="008D2674">
      <w:pPr>
        <w:spacing w:after="0" w:line="240" w:lineRule="auto"/>
      </w:pPr>
      <w:r>
        <w:separator/>
      </w:r>
    </w:p>
  </w:footnote>
  <w:footnote w:type="continuationSeparator" w:id="0">
    <w:p w:rsidR="00A603E9" w:rsidRDefault="00A603E9" w:rsidP="008D2674">
      <w:pPr>
        <w:spacing w:after="0" w:line="240" w:lineRule="auto"/>
      </w:pPr>
      <w:r>
        <w:continuationSeparator/>
      </w:r>
    </w:p>
  </w:footnote>
  <w:footnote w:id="1">
    <w:p w:rsidR="00D165B1" w:rsidRPr="00D165B1" w:rsidRDefault="00D165B1" w:rsidP="00D165B1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74" w:rsidRDefault="008D2674">
    <w:pPr>
      <w:pStyle w:val="Nagwek"/>
    </w:pPr>
    <w:r>
      <w:rPr>
        <w:noProof/>
        <w:lang w:eastAsia="pl-PL"/>
      </w:rPr>
      <w:drawing>
        <wp:inline distT="0" distB="0" distL="0" distR="0" wp14:anchorId="15E5EB78" wp14:editId="30870BD3">
          <wp:extent cx="5758815" cy="10725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54"/>
    <w:rsid w:val="00040D9A"/>
    <w:rsid w:val="0004123D"/>
    <w:rsid w:val="00070C2F"/>
    <w:rsid w:val="000E47BD"/>
    <w:rsid w:val="00123637"/>
    <w:rsid w:val="001273B0"/>
    <w:rsid w:val="001A4E93"/>
    <w:rsid w:val="001B16C3"/>
    <w:rsid w:val="001D3FC7"/>
    <w:rsid w:val="00207781"/>
    <w:rsid w:val="00215FAC"/>
    <w:rsid w:val="00296CAD"/>
    <w:rsid w:val="002C6696"/>
    <w:rsid w:val="002D1628"/>
    <w:rsid w:val="00347364"/>
    <w:rsid w:val="00387A0A"/>
    <w:rsid w:val="003C1430"/>
    <w:rsid w:val="00464895"/>
    <w:rsid w:val="00494988"/>
    <w:rsid w:val="004E2697"/>
    <w:rsid w:val="005440FA"/>
    <w:rsid w:val="005D7028"/>
    <w:rsid w:val="00621B89"/>
    <w:rsid w:val="00665F87"/>
    <w:rsid w:val="006C5F8B"/>
    <w:rsid w:val="00713354"/>
    <w:rsid w:val="007559C6"/>
    <w:rsid w:val="00865D9D"/>
    <w:rsid w:val="008807B4"/>
    <w:rsid w:val="0089156D"/>
    <w:rsid w:val="008D2674"/>
    <w:rsid w:val="00946135"/>
    <w:rsid w:val="00951766"/>
    <w:rsid w:val="009964FC"/>
    <w:rsid w:val="00997D86"/>
    <w:rsid w:val="009F3956"/>
    <w:rsid w:val="00A005F1"/>
    <w:rsid w:val="00A1198A"/>
    <w:rsid w:val="00A32757"/>
    <w:rsid w:val="00A403B0"/>
    <w:rsid w:val="00A43B09"/>
    <w:rsid w:val="00A603E9"/>
    <w:rsid w:val="00A825FE"/>
    <w:rsid w:val="00AC6144"/>
    <w:rsid w:val="00AE394A"/>
    <w:rsid w:val="00BA36E2"/>
    <w:rsid w:val="00BC479F"/>
    <w:rsid w:val="00BC4F9E"/>
    <w:rsid w:val="00BE3334"/>
    <w:rsid w:val="00BF1A41"/>
    <w:rsid w:val="00C33288"/>
    <w:rsid w:val="00D165B1"/>
    <w:rsid w:val="00D86A2E"/>
    <w:rsid w:val="00DA5492"/>
    <w:rsid w:val="00DC74FD"/>
    <w:rsid w:val="00E560C9"/>
    <w:rsid w:val="00EB341F"/>
    <w:rsid w:val="00EB7A62"/>
    <w:rsid w:val="00EC2D26"/>
    <w:rsid w:val="00FA18C9"/>
    <w:rsid w:val="00FC7701"/>
    <w:rsid w:val="00F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74"/>
  </w:style>
  <w:style w:type="paragraph" w:styleId="Stopka">
    <w:name w:val="footer"/>
    <w:basedOn w:val="Normalny"/>
    <w:link w:val="Stopka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74"/>
  </w:style>
  <w:style w:type="paragraph" w:styleId="Tekstdymka">
    <w:name w:val="Balloon Text"/>
    <w:basedOn w:val="Normalny"/>
    <w:link w:val="TekstdymkaZnak"/>
    <w:uiPriority w:val="99"/>
    <w:semiHidden/>
    <w:unhideWhenUsed/>
    <w:rsid w:val="008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6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4E93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5B1"/>
    <w:rPr>
      <w:sz w:val="20"/>
      <w:szCs w:val="20"/>
    </w:rPr>
  </w:style>
  <w:style w:type="character" w:styleId="Odwoanieprzypisudolnego">
    <w:name w:val="footnote reference"/>
    <w:uiPriority w:val="99"/>
    <w:unhideWhenUsed/>
    <w:rsid w:val="00D165B1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74"/>
  </w:style>
  <w:style w:type="paragraph" w:styleId="Stopka">
    <w:name w:val="footer"/>
    <w:basedOn w:val="Normalny"/>
    <w:link w:val="Stopka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74"/>
  </w:style>
  <w:style w:type="paragraph" w:styleId="Tekstdymka">
    <w:name w:val="Balloon Text"/>
    <w:basedOn w:val="Normalny"/>
    <w:link w:val="TekstdymkaZnak"/>
    <w:uiPriority w:val="99"/>
    <w:semiHidden/>
    <w:unhideWhenUsed/>
    <w:rsid w:val="008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6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4E93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5B1"/>
    <w:rPr>
      <w:sz w:val="20"/>
      <w:szCs w:val="20"/>
    </w:rPr>
  </w:style>
  <w:style w:type="character" w:styleId="Odwoanieprzypisudolnego">
    <w:name w:val="footnote reference"/>
    <w:uiPriority w:val="99"/>
    <w:unhideWhenUsed/>
    <w:rsid w:val="00D165B1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Mroczkowski</cp:lastModifiedBy>
  <cp:revision>47</cp:revision>
  <dcterms:created xsi:type="dcterms:W3CDTF">2018-01-19T12:10:00Z</dcterms:created>
  <dcterms:modified xsi:type="dcterms:W3CDTF">2020-01-16T09:49:00Z</dcterms:modified>
</cp:coreProperties>
</file>